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B11D" w14:textId="77777777" w:rsidR="006B161C" w:rsidRDefault="006B161C" w:rsidP="00CE33CA">
      <w:pPr>
        <w:jc w:val="center"/>
        <w:rPr>
          <w:rFonts w:ascii="Comic Sans MS" w:hAnsi="Comic Sans MS"/>
          <w:sz w:val="28"/>
          <w:szCs w:val="28"/>
        </w:rPr>
      </w:pPr>
      <w:r>
        <w:rPr>
          <w:noProof/>
          <w:lang w:eastAsia="fr-BE"/>
        </w:rPr>
        <w:drawing>
          <wp:inline distT="0" distB="0" distL="0" distR="0" wp14:anchorId="0559B131" wp14:editId="0559B132">
            <wp:extent cx="1135842" cy="1135842"/>
            <wp:effectExtent l="0" t="0" r="7620" b="7620"/>
            <wp:docPr id="2" name="Image 2" descr="À l'éc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 l'éco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182" cy="1151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3CA">
        <w:rPr>
          <w:rFonts w:ascii="Comic Sans MS" w:hAnsi="Comic Sans MS"/>
          <w:sz w:val="28"/>
          <w:szCs w:val="28"/>
        </w:rPr>
        <w:t xml:space="preserve"> </w:t>
      </w:r>
    </w:p>
    <w:p w14:paraId="0559B11E" w14:textId="77777777" w:rsidR="00CE33CA" w:rsidRPr="006B161C" w:rsidRDefault="00CE33CA" w:rsidP="00CE33C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6B161C">
        <w:rPr>
          <w:rFonts w:ascii="Comic Sans MS" w:hAnsi="Comic Sans MS"/>
          <w:b/>
          <w:sz w:val="28"/>
          <w:szCs w:val="28"/>
          <w:u w:val="single"/>
        </w:rPr>
        <w:t xml:space="preserve">Liste du matériel </w:t>
      </w:r>
      <w:r w:rsidR="006B161C" w:rsidRPr="006B161C">
        <w:rPr>
          <w:rFonts w:ascii="Comic Sans MS" w:hAnsi="Comic Sans MS"/>
          <w:b/>
          <w:sz w:val="28"/>
          <w:szCs w:val="28"/>
          <w:u w:val="single"/>
        </w:rPr>
        <w:t xml:space="preserve">souhaité pour </w:t>
      </w:r>
      <w:r w:rsidRPr="006B161C">
        <w:rPr>
          <w:rFonts w:ascii="Comic Sans MS" w:hAnsi="Comic Sans MS"/>
          <w:b/>
          <w:sz w:val="28"/>
          <w:szCs w:val="28"/>
          <w:u w:val="single"/>
        </w:rPr>
        <w:t>la classe de</w:t>
      </w:r>
      <w:r w:rsidR="006B161C" w:rsidRPr="006B161C">
        <w:rPr>
          <w:rFonts w:ascii="Comic Sans MS" w:hAnsi="Comic Sans MS"/>
          <w:b/>
          <w:sz w:val="28"/>
          <w:szCs w:val="28"/>
          <w:u w:val="single"/>
        </w:rPr>
        <w:t>s</w:t>
      </w:r>
      <w:r w:rsidRPr="006B161C">
        <w:rPr>
          <w:rFonts w:ascii="Comic Sans MS" w:hAnsi="Comic Sans MS"/>
          <w:b/>
          <w:sz w:val="28"/>
          <w:szCs w:val="28"/>
          <w:u w:val="single"/>
        </w:rPr>
        <w:t xml:space="preserve"> M1 et M2</w:t>
      </w:r>
    </w:p>
    <w:p w14:paraId="0559B11F" w14:textId="77777777" w:rsidR="000720C6" w:rsidRDefault="00CE33CA" w:rsidP="00CE33CA">
      <w:pPr>
        <w:jc w:val="center"/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Sophie Bousson</w:t>
      </w:r>
    </w:p>
    <w:p w14:paraId="0559B120" w14:textId="77777777" w:rsidR="00CE33CA" w:rsidRPr="00CE33CA" w:rsidRDefault="00CE33CA" w:rsidP="00CE33CA">
      <w:p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b/>
          <w:sz w:val="28"/>
          <w:szCs w:val="28"/>
          <w:u w:val="single"/>
        </w:rPr>
        <w:t xml:space="preserve">Pour </w:t>
      </w:r>
      <w:r>
        <w:rPr>
          <w:rFonts w:ascii="Comic Sans MS" w:hAnsi="Comic Sans MS"/>
          <w:b/>
          <w:sz w:val="28"/>
          <w:szCs w:val="28"/>
          <w:u w:val="single"/>
        </w:rPr>
        <w:t xml:space="preserve">tous </w:t>
      </w:r>
    </w:p>
    <w:p w14:paraId="0559B121" w14:textId="77777777" w:rsidR="00CE33CA" w:rsidRDefault="00CE33CA" w:rsidP="00CE33CA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Un cartable</w:t>
      </w:r>
      <w:r w:rsidR="00693C73">
        <w:rPr>
          <w:rFonts w:ascii="Comic Sans MS" w:hAnsi="Comic Sans MS"/>
          <w:sz w:val="28"/>
          <w:szCs w:val="28"/>
        </w:rPr>
        <w:t> : qui peut contenir la farde d’avis (A5) ainsi que la boîte à tartines, la boîte à collation et la gourde.</w:t>
      </w:r>
    </w:p>
    <w:p w14:paraId="0559B122" w14:textId="77777777" w:rsidR="00CE33CA" w:rsidRDefault="00693C73" w:rsidP="00CE33CA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Un paquet de lingettes </w:t>
      </w:r>
      <w:r w:rsidR="00CE33CA">
        <w:rPr>
          <w:rFonts w:ascii="Comic Sans MS" w:hAnsi="Comic Sans MS"/>
          <w:sz w:val="28"/>
          <w:szCs w:val="28"/>
        </w:rPr>
        <w:t>pour les enfants qui portent des langes.</w:t>
      </w:r>
    </w:p>
    <w:p w14:paraId="0559B123" w14:textId="77777777" w:rsidR="00693C73" w:rsidRDefault="00693C73" w:rsidP="00CE33CA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Pour les enfants qui ont parfois des « accidents » : </w:t>
      </w:r>
      <w:r w:rsidR="00CE33CA" w:rsidRPr="00CE33CA">
        <w:rPr>
          <w:rFonts w:ascii="Comic Sans MS" w:hAnsi="Comic Sans MS"/>
          <w:sz w:val="28"/>
          <w:szCs w:val="28"/>
        </w:rPr>
        <w:t>Une boîte à chaussures</w:t>
      </w:r>
      <w:r>
        <w:rPr>
          <w:rFonts w:ascii="Comic Sans MS" w:hAnsi="Comic Sans MS"/>
          <w:sz w:val="28"/>
          <w:szCs w:val="28"/>
        </w:rPr>
        <w:t xml:space="preserve"> nominative contenant d</w:t>
      </w:r>
      <w:r w:rsidR="00CE33CA" w:rsidRPr="00CE33CA">
        <w:rPr>
          <w:rFonts w:ascii="Comic Sans MS" w:hAnsi="Comic Sans MS"/>
          <w:sz w:val="28"/>
          <w:szCs w:val="28"/>
        </w:rPr>
        <w:t>es vêtements de rechange</w:t>
      </w:r>
    </w:p>
    <w:p w14:paraId="0559B124" w14:textId="77777777" w:rsidR="00CE33CA" w:rsidRDefault="00693C73" w:rsidP="00693C73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+ un </w:t>
      </w:r>
      <w:r w:rsidR="00CE33CA" w:rsidRPr="00CE33CA">
        <w:rPr>
          <w:rFonts w:ascii="Comic Sans MS" w:hAnsi="Comic Sans MS"/>
          <w:sz w:val="28"/>
          <w:szCs w:val="28"/>
        </w:rPr>
        <w:t>rouleau de sacs en plastique pour le linge sale</w:t>
      </w:r>
      <w:r w:rsidR="00CE33CA">
        <w:rPr>
          <w:rFonts w:ascii="Comic Sans MS" w:hAnsi="Comic Sans MS"/>
          <w:sz w:val="28"/>
          <w:szCs w:val="28"/>
        </w:rPr>
        <w:t>.</w:t>
      </w:r>
    </w:p>
    <w:p w14:paraId="0559B125" w14:textId="77777777" w:rsidR="00CE33CA" w:rsidRDefault="00CE33CA" w:rsidP="00CE33CA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Une gourde</w:t>
      </w:r>
      <w:r w:rsidR="005706D3">
        <w:rPr>
          <w:rFonts w:ascii="Comic Sans MS" w:hAnsi="Comic Sans MS"/>
          <w:sz w:val="28"/>
          <w:szCs w:val="28"/>
        </w:rPr>
        <w:t xml:space="preserve"> nominative.</w:t>
      </w:r>
    </w:p>
    <w:p w14:paraId="0559B126" w14:textId="77777777" w:rsidR="005706D3" w:rsidRDefault="00A32B83" w:rsidP="00CE33CA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Une boîte à tartines</w:t>
      </w:r>
      <w:r w:rsidR="005706D3">
        <w:rPr>
          <w:rFonts w:ascii="Comic Sans MS" w:hAnsi="Comic Sans MS"/>
          <w:sz w:val="28"/>
          <w:szCs w:val="28"/>
        </w:rPr>
        <w:t xml:space="preserve"> nominative.</w:t>
      </w:r>
      <w:r w:rsidR="006B161C">
        <w:rPr>
          <w:rFonts w:ascii="Comic Sans MS" w:hAnsi="Comic Sans MS"/>
          <w:sz w:val="28"/>
          <w:szCs w:val="28"/>
        </w:rPr>
        <w:t xml:space="preserve">      </w:t>
      </w:r>
    </w:p>
    <w:p w14:paraId="0559B127" w14:textId="77777777" w:rsidR="00A32B83" w:rsidRDefault="00A32B83" w:rsidP="00CE33CA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Une boîte à collations</w:t>
      </w:r>
      <w:r w:rsidR="005706D3">
        <w:rPr>
          <w:rFonts w:ascii="Comic Sans MS" w:hAnsi="Comic Sans MS"/>
          <w:sz w:val="28"/>
          <w:szCs w:val="28"/>
        </w:rPr>
        <w:t xml:space="preserve"> nominative.</w:t>
      </w:r>
    </w:p>
    <w:p w14:paraId="0559B128" w14:textId="77777777" w:rsidR="00CE33CA" w:rsidRDefault="00CE33CA" w:rsidP="00CE33CA">
      <w:pPr>
        <w:ind w:left="360"/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b/>
          <w:sz w:val="28"/>
          <w:szCs w:val="28"/>
          <w:u w:val="single"/>
        </w:rPr>
        <w:t>Pour la sieste</w:t>
      </w:r>
      <w:r w:rsidRPr="00CE33CA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(M1) </w:t>
      </w:r>
      <w:r w:rsidRPr="00CE33CA">
        <w:rPr>
          <w:rFonts w:ascii="Comic Sans MS" w:hAnsi="Comic Sans MS"/>
          <w:sz w:val="28"/>
          <w:szCs w:val="28"/>
        </w:rPr>
        <w:t>:</w:t>
      </w:r>
    </w:p>
    <w:p w14:paraId="0559B129" w14:textId="77777777" w:rsidR="00CE33CA" w:rsidRDefault="00CE33CA" w:rsidP="00CE33CA">
      <w:pPr>
        <w:pStyle w:val="Paragraphedeliste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Un petit coussin</w:t>
      </w:r>
    </w:p>
    <w:p w14:paraId="0559B12A" w14:textId="77777777" w:rsidR="00CE33CA" w:rsidRDefault="00CE33CA" w:rsidP="00CE33CA">
      <w:pPr>
        <w:pStyle w:val="Paragraphedeliste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Une couverture (pas de sac de couchage ni de couette)</w:t>
      </w:r>
      <w:r>
        <w:rPr>
          <w:rFonts w:ascii="Comic Sans MS" w:hAnsi="Comic Sans MS"/>
          <w:sz w:val="28"/>
          <w:szCs w:val="28"/>
        </w:rPr>
        <w:t>.</w:t>
      </w:r>
    </w:p>
    <w:p w14:paraId="0559B12B" w14:textId="77777777" w:rsidR="00CE33CA" w:rsidRDefault="00CE33CA" w:rsidP="00CE33CA">
      <w:pPr>
        <w:pStyle w:val="Paragraphedeliste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Un doudou qui reste à l’école</w:t>
      </w:r>
      <w:r>
        <w:rPr>
          <w:rFonts w:ascii="Comic Sans MS" w:hAnsi="Comic Sans MS"/>
          <w:sz w:val="28"/>
          <w:szCs w:val="28"/>
        </w:rPr>
        <w:t>.</w:t>
      </w:r>
    </w:p>
    <w:p w14:paraId="0559B12C" w14:textId="77777777" w:rsidR="00CE33CA" w:rsidRDefault="00CE33CA" w:rsidP="00CE33CA">
      <w:pPr>
        <w:pStyle w:val="Paragraphedeliste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Une tutte (si besoin)</w:t>
      </w:r>
      <w:r>
        <w:rPr>
          <w:rFonts w:ascii="Comic Sans MS" w:hAnsi="Comic Sans MS"/>
          <w:sz w:val="28"/>
          <w:szCs w:val="28"/>
        </w:rPr>
        <w:t>.</w:t>
      </w:r>
    </w:p>
    <w:p w14:paraId="0559B12D" w14:textId="77777777" w:rsidR="00CE33CA" w:rsidRDefault="00CE33CA" w:rsidP="00CE33CA">
      <w:pPr>
        <w:pStyle w:val="Paragraphedeliste"/>
        <w:numPr>
          <w:ilvl w:val="0"/>
          <w:numId w:val="2"/>
        </w:numPr>
        <w:rPr>
          <w:rFonts w:ascii="Comic Sans MS" w:hAnsi="Comic Sans MS"/>
          <w:sz w:val="28"/>
          <w:szCs w:val="28"/>
        </w:rPr>
      </w:pPr>
      <w:r w:rsidRPr="00CE33CA">
        <w:rPr>
          <w:rFonts w:ascii="Comic Sans MS" w:hAnsi="Comic Sans MS"/>
          <w:sz w:val="28"/>
          <w:szCs w:val="28"/>
        </w:rPr>
        <w:t>Un paquet de langes (si besoin, pas de langes</w:t>
      </w:r>
      <w:r w:rsidR="00A32B83">
        <w:rPr>
          <w:rFonts w:ascii="Comic Sans MS" w:hAnsi="Comic Sans MS"/>
          <w:sz w:val="28"/>
          <w:szCs w:val="28"/>
        </w:rPr>
        <w:t>-</w:t>
      </w:r>
      <w:r w:rsidRPr="00CE33CA">
        <w:rPr>
          <w:rFonts w:ascii="Comic Sans MS" w:hAnsi="Comic Sans MS"/>
          <w:sz w:val="28"/>
          <w:szCs w:val="28"/>
        </w:rPr>
        <w:t xml:space="preserve"> culottes)</w:t>
      </w:r>
      <w:r>
        <w:rPr>
          <w:rFonts w:ascii="Comic Sans MS" w:hAnsi="Comic Sans MS"/>
          <w:sz w:val="28"/>
          <w:szCs w:val="28"/>
        </w:rPr>
        <w:t>.</w:t>
      </w:r>
    </w:p>
    <w:p w14:paraId="56BA871D" w14:textId="77777777" w:rsidR="00AC3728" w:rsidRPr="00AC3728" w:rsidRDefault="00AC3728" w:rsidP="00AC3728">
      <w:pPr>
        <w:rPr>
          <w:rFonts w:ascii="Comic Sans MS" w:hAnsi="Comic Sans MS"/>
          <w:sz w:val="28"/>
          <w:szCs w:val="28"/>
        </w:rPr>
      </w:pPr>
    </w:p>
    <w:p w14:paraId="0559B12E" w14:textId="7083FB10" w:rsidR="00CE33CA" w:rsidRPr="005119A4" w:rsidRDefault="00CE33CA" w:rsidP="00F96679">
      <w:pPr>
        <w:pStyle w:val="Paragraphedeliste"/>
        <w:numPr>
          <w:ilvl w:val="0"/>
          <w:numId w:val="4"/>
        </w:numPr>
        <w:rPr>
          <w:rFonts w:ascii="Comic Sans MS" w:hAnsi="Comic Sans MS"/>
          <w:b/>
          <w:sz w:val="28"/>
          <w:szCs w:val="28"/>
          <w:highlight w:val="yellow"/>
        </w:rPr>
      </w:pPr>
      <w:r w:rsidRPr="005119A4">
        <w:rPr>
          <w:rFonts w:ascii="Comic Sans MS" w:hAnsi="Comic Sans MS"/>
          <w:b/>
          <w:sz w:val="28"/>
          <w:szCs w:val="28"/>
          <w:highlight w:val="yellow"/>
        </w:rPr>
        <w:t>Le tout sera noté au prénom de votre enfant et apporté dans un grand sac réutilisable. Merci.</w:t>
      </w:r>
    </w:p>
    <w:p w14:paraId="0E44D246" w14:textId="2D204C1E" w:rsidR="00BA129B" w:rsidRDefault="00A32B83" w:rsidP="00A32B83">
      <w:pPr>
        <w:jc w:val="center"/>
        <w:rPr>
          <w:rFonts w:ascii="Comic Sans MS" w:hAnsi="Comic Sans MS"/>
          <w:sz w:val="28"/>
          <w:szCs w:val="28"/>
        </w:rPr>
      </w:pPr>
      <w:r w:rsidRPr="00A32B83">
        <w:rPr>
          <w:rFonts w:ascii="Comic Sans MS" w:hAnsi="Comic Sans MS"/>
          <w:sz w:val="28"/>
          <w:szCs w:val="28"/>
          <w:u w:val="single"/>
        </w:rPr>
        <w:t>Le reste du matériel qui sera utilisé en classe est fourni par l’école.</w:t>
      </w:r>
      <w:r w:rsidRPr="00A32B83">
        <w:rPr>
          <w:rFonts w:ascii="Comic Sans MS" w:hAnsi="Comic Sans MS"/>
          <w:sz w:val="28"/>
          <w:szCs w:val="28"/>
        </w:rPr>
        <w:t xml:space="preserve"> </w:t>
      </w:r>
    </w:p>
    <w:p w14:paraId="23D60737" w14:textId="77777777" w:rsidR="00F96679" w:rsidRDefault="00A32B83" w:rsidP="00F96679">
      <w:pPr>
        <w:jc w:val="center"/>
        <w:rPr>
          <w:rFonts w:ascii="Comic Sans MS" w:hAnsi="Comic Sans MS"/>
          <w:sz w:val="28"/>
          <w:szCs w:val="28"/>
        </w:rPr>
      </w:pPr>
      <w:r w:rsidRPr="00A32B83">
        <w:rPr>
          <w:rFonts w:ascii="Comic Sans MS" w:hAnsi="Comic Sans MS"/>
          <w:sz w:val="28"/>
          <w:szCs w:val="28"/>
        </w:rPr>
        <w:t>Bonnes vacances.</w:t>
      </w:r>
    </w:p>
    <w:p w14:paraId="0559B130" w14:textId="15FCF1D4" w:rsidR="00A32B83" w:rsidRPr="00A32B83" w:rsidRDefault="00BA129B" w:rsidP="00F96679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  <w:r w:rsidR="00A32B83">
        <w:rPr>
          <w:rFonts w:ascii="Comic Sans MS" w:hAnsi="Comic Sans MS"/>
          <w:sz w:val="28"/>
          <w:szCs w:val="28"/>
        </w:rPr>
        <w:t>Sophie</w:t>
      </w:r>
    </w:p>
    <w:sectPr w:rsidR="00A32B83" w:rsidRPr="00A32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44508"/>
    <w:multiLevelType w:val="hybridMultilevel"/>
    <w:tmpl w:val="088A0706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31795B"/>
    <w:multiLevelType w:val="hybridMultilevel"/>
    <w:tmpl w:val="9D88FF76"/>
    <w:lvl w:ilvl="0" w:tplc="7E0AE2AC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DE2609"/>
    <w:multiLevelType w:val="hybridMultilevel"/>
    <w:tmpl w:val="D2CA406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E548A"/>
    <w:multiLevelType w:val="hybridMultilevel"/>
    <w:tmpl w:val="93267D00"/>
    <w:lvl w:ilvl="0" w:tplc="B234E5C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501525">
    <w:abstractNumId w:val="2"/>
  </w:num>
  <w:num w:numId="2" w16cid:durableId="524096260">
    <w:abstractNumId w:val="0"/>
  </w:num>
  <w:num w:numId="3" w16cid:durableId="1770156014">
    <w:abstractNumId w:val="3"/>
  </w:num>
  <w:num w:numId="4" w16cid:durableId="812990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84"/>
  <w:drawingGridVerticalSpacing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3CA"/>
    <w:rsid w:val="000720C6"/>
    <w:rsid w:val="005119A4"/>
    <w:rsid w:val="00561148"/>
    <w:rsid w:val="005706D3"/>
    <w:rsid w:val="00693C73"/>
    <w:rsid w:val="006B161C"/>
    <w:rsid w:val="009669DC"/>
    <w:rsid w:val="00A32B83"/>
    <w:rsid w:val="00AB6342"/>
    <w:rsid w:val="00AC0341"/>
    <w:rsid w:val="00AC3728"/>
    <w:rsid w:val="00B4104D"/>
    <w:rsid w:val="00B95C8A"/>
    <w:rsid w:val="00BA129B"/>
    <w:rsid w:val="00CE33CA"/>
    <w:rsid w:val="00F9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B11D"/>
  <w15:chartTrackingRefBased/>
  <w15:docId w15:val="{10FEE8C1-22B4-4D25-82FF-B26F347C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3C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32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2B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Direction école de Dion</cp:lastModifiedBy>
  <cp:revision>10</cp:revision>
  <cp:lastPrinted>2026-06-02T04:18:00Z</cp:lastPrinted>
  <dcterms:created xsi:type="dcterms:W3CDTF">2025-06-28T06:13:00Z</dcterms:created>
  <dcterms:modified xsi:type="dcterms:W3CDTF">2026-07-07T11:47:00Z</dcterms:modified>
</cp:coreProperties>
</file>